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11" w:rsidRPr="00703E9C" w:rsidRDefault="009F4EF7" w:rsidP="009F4EF7">
      <w:pPr>
        <w:jc w:val="center"/>
        <w:rPr>
          <w:b/>
          <w:sz w:val="28"/>
          <w:szCs w:val="28"/>
        </w:rPr>
      </w:pPr>
      <w:r w:rsidRPr="00703E9C">
        <w:rPr>
          <w:b/>
          <w:sz w:val="28"/>
          <w:szCs w:val="28"/>
        </w:rPr>
        <w:t>Описание задач проекта</w:t>
      </w:r>
    </w:p>
    <w:p w:rsidR="009F4EF7" w:rsidRDefault="009F4EF7" w:rsidP="009F4EF7">
      <w:pPr>
        <w:ind w:left="360"/>
        <w:rPr>
          <w:b/>
        </w:rPr>
      </w:pPr>
    </w:p>
    <w:p w:rsidR="00703E9C" w:rsidRPr="00703E9C" w:rsidRDefault="00703E9C" w:rsidP="00703E9C">
      <w:pPr>
        <w:rPr>
          <w:b/>
          <w:sz w:val="24"/>
          <w:szCs w:val="24"/>
        </w:rPr>
      </w:pPr>
      <w:r w:rsidRPr="00703E9C">
        <w:rPr>
          <w:b/>
          <w:sz w:val="24"/>
          <w:szCs w:val="24"/>
        </w:rPr>
        <w:t>Общая информация о компании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703E9C" w:rsidTr="00012F04">
        <w:tc>
          <w:tcPr>
            <w:tcW w:w="2972" w:type="dxa"/>
          </w:tcPr>
          <w:p w:rsidR="00703E9C" w:rsidRPr="00D647E5" w:rsidRDefault="00703E9C" w:rsidP="00012F04">
            <w:r>
              <w:t>Сайт компании</w:t>
            </w:r>
          </w:p>
        </w:tc>
        <w:tc>
          <w:tcPr>
            <w:tcW w:w="5812" w:type="dxa"/>
          </w:tcPr>
          <w:p w:rsidR="00703E9C" w:rsidRPr="00D647E5" w:rsidRDefault="00703E9C" w:rsidP="00012F04"/>
        </w:tc>
      </w:tr>
      <w:tr w:rsidR="00703E9C" w:rsidTr="00012F04">
        <w:tc>
          <w:tcPr>
            <w:tcW w:w="2972" w:type="dxa"/>
          </w:tcPr>
          <w:p w:rsidR="00703E9C" w:rsidRPr="00D647E5" w:rsidRDefault="00703E9C" w:rsidP="00012F04">
            <w:r>
              <w:t>Город</w:t>
            </w:r>
          </w:p>
        </w:tc>
        <w:tc>
          <w:tcPr>
            <w:tcW w:w="5812" w:type="dxa"/>
          </w:tcPr>
          <w:p w:rsidR="00703E9C" w:rsidRPr="00D647E5" w:rsidRDefault="00703E9C" w:rsidP="00012F04"/>
        </w:tc>
      </w:tr>
      <w:tr w:rsidR="00703E9C" w:rsidTr="00012F04">
        <w:tc>
          <w:tcPr>
            <w:tcW w:w="2972" w:type="dxa"/>
          </w:tcPr>
          <w:p w:rsidR="00703E9C" w:rsidRDefault="00703E9C" w:rsidP="00012F04">
            <w:r>
              <w:t>Какова общая численность компании</w:t>
            </w:r>
          </w:p>
        </w:tc>
        <w:tc>
          <w:tcPr>
            <w:tcW w:w="5812" w:type="dxa"/>
          </w:tcPr>
          <w:p w:rsidR="00703E9C" w:rsidRPr="00D647E5" w:rsidRDefault="00703E9C" w:rsidP="00012F04"/>
        </w:tc>
      </w:tr>
      <w:tr w:rsidR="00703E9C" w:rsidTr="00012F04">
        <w:tc>
          <w:tcPr>
            <w:tcW w:w="2972" w:type="dxa"/>
          </w:tcPr>
          <w:p w:rsidR="00703E9C" w:rsidRDefault="00703E9C" w:rsidP="00012F04">
            <w:r>
              <w:t>Сколько бизнес-единиц в компании, включая филиалы дочерние структуры</w:t>
            </w:r>
          </w:p>
        </w:tc>
        <w:tc>
          <w:tcPr>
            <w:tcW w:w="5812" w:type="dxa"/>
          </w:tcPr>
          <w:p w:rsidR="00703E9C" w:rsidRPr="00D647E5" w:rsidRDefault="00703E9C" w:rsidP="00012F04"/>
        </w:tc>
      </w:tr>
    </w:tbl>
    <w:p w:rsidR="00703E9C" w:rsidRDefault="00703E9C" w:rsidP="009F4EF7">
      <w:pPr>
        <w:ind w:left="360"/>
        <w:rPr>
          <w:b/>
        </w:rPr>
      </w:pPr>
    </w:p>
    <w:p w:rsidR="00703E9C" w:rsidRDefault="00703E9C" w:rsidP="009F4EF7">
      <w:pPr>
        <w:ind w:left="360"/>
        <w:rPr>
          <w:b/>
        </w:rPr>
      </w:pPr>
    </w:p>
    <w:p w:rsidR="00703E9C" w:rsidRPr="00703E9C" w:rsidRDefault="00703E9C" w:rsidP="00703E9C">
      <w:pPr>
        <w:rPr>
          <w:b/>
          <w:sz w:val="24"/>
          <w:szCs w:val="24"/>
        </w:rPr>
      </w:pPr>
      <w:r w:rsidRPr="00703E9C">
        <w:rPr>
          <w:b/>
          <w:sz w:val="24"/>
          <w:szCs w:val="24"/>
        </w:rPr>
        <w:t>Структура управления</w:t>
      </w:r>
    </w:p>
    <w:p w:rsidR="00703E9C" w:rsidRPr="00703E9C" w:rsidRDefault="00703E9C" w:rsidP="00703E9C">
      <w:pPr>
        <w:pStyle w:val="a3"/>
        <w:numPr>
          <w:ilvl w:val="0"/>
          <w:numId w:val="6"/>
        </w:numPr>
        <w:spacing w:after="120"/>
        <w:ind w:left="714" w:hanging="357"/>
        <w:contextualSpacing w:val="0"/>
        <w:rPr>
          <w:b/>
        </w:rPr>
      </w:pPr>
      <w:r w:rsidRPr="00703E9C">
        <w:rPr>
          <w:b/>
        </w:rPr>
        <w:t>Есть ли в компании холдинговое управление</w:t>
      </w:r>
      <w:r w:rsidRPr="00703E9C">
        <w:rPr>
          <w:b/>
        </w:rPr>
        <w:t xml:space="preserve"> </w:t>
      </w:r>
      <w:r w:rsidRPr="00703E9C">
        <w:rPr>
          <w:b/>
        </w:rPr>
        <w:t>(с точки зрения управления, без привязки к юридической структуре)</w:t>
      </w:r>
      <w:r w:rsidRPr="00703E9C">
        <w:rPr>
          <w:b/>
        </w:rPr>
        <w:t>:</w:t>
      </w:r>
    </w:p>
    <w:p w:rsidR="00703E9C" w:rsidRPr="00703E9C" w:rsidRDefault="00703E9C" w:rsidP="00703E9C">
      <w:pPr>
        <w:pStyle w:val="a3"/>
        <w:numPr>
          <w:ilvl w:val="0"/>
          <w:numId w:val="7"/>
        </w:numPr>
        <w:spacing w:after="120"/>
        <w:contextualSpacing w:val="0"/>
      </w:pPr>
      <w:r w:rsidRPr="00703E9C">
        <w:t>Да</w:t>
      </w:r>
    </w:p>
    <w:p w:rsidR="00703E9C" w:rsidRDefault="00703E9C" w:rsidP="00703E9C">
      <w:pPr>
        <w:pStyle w:val="a3"/>
        <w:numPr>
          <w:ilvl w:val="0"/>
          <w:numId w:val="7"/>
        </w:numPr>
        <w:spacing w:after="120"/>
        <w:contextualSpacing w:val="0"/>
      </w:pPr>
      <w:r w:rsidRPr="00703E9C">
        <w:t>Нет</w:t>
      </w:r>
    </w:p>
    <w:p w:rsidR="00703E9C" w:rsidRPr="00703E9C" w:rsidRDefault="00703E9C" w:rsidP="00703E9C">
      <w:pPr>
        <w:spacing w:after="120"/>
        <w:ind w:left="360"/>
      </w:pPr>
      <w:r>
        <w:t>Если на предыдущий ответ вы ответили «нет», дальше отвечать на вопросы этого раздела не нужно</w:t>
      </w:r>
    </w:p>
    <w:p w:rsidR="00703E9C" w:rsidRPr="00703E9C" w:rsidRDefault="00703E9C" w:rsidP="00703E9C">
      <w:pPr>
        <w:pStyle w:val="a3"/>
        <w:numPr>
          <w:ilvl w:val="0"/>
          <w:numId w:val="6"/>
        </w:numPr>
        <w:spacing w:before="240"/>
        <w:ind w:left="714" w:hanging="357"/>
        <w:contextualSpacing w:val="0"/>
        <w:rPr>
          <w:b/>
        </w:rPr>
      </w:pPr>
      <w:r w:rsidRPr="00703E9C">
        <w:rPr>
          <w:b/>
        </w:rPr>
        <w:t>К какому типу относится холдинг</w:t>
      </w:r>
      <w:r w:rsidRPr="00703E9C">
        <w:rPr>
          <w:b/>
        </w:rPr>
        <w:t>:</w:t>
      </w:r>
    </w:p>
    <w:p w:rsidR="00703E9C" w:rsidRDefault="00703E9C" w:rsidP="00703E9C">
      <w:pPr>
        <w:pStyle w:val="a3"/>
        <w:numPr>
          <w:ilvl w:val="0"/>
          <w:numId w:val="7"/>
        </w:numPr>
        <w:spacing w:after="120"/>
        <w:contextualSpacing w:val="0"/>
      </w:pPr>
      <w:r>
        <w:t>Горизонтально-интегрированный</w:t>
      </w:r>
    </w:p>
    <w:p w:rsidR="00703E9C" w:rsidRDefault="00703E9C" w:rsidP="00703E9C">
      <w:pPr>
        <w:pStyle w:val="a3"/>
        <w:numPr>
          <w:ilvl w:val="0"/>
          <w:numId w:val="7"/>
        </w:numPr>
        <w:spacing w:after="120"/>
        <w:contextualSpacing w:val="0"/>
      </w:pPr>
      <w:r>
        <w:t>Вертикально-интегрированный</w:t>
      </w:r>
    </w:p>
    <w:p w:rsidR="00703E9C" w:rsidRPr="00703E9C" w:rsidRDefault="00703E9C" w:rsidP="00703E9C">
      <w:pPr>
        <w:pStyle w:val="a3"/>
        <w:numPr>
          <w:ilvl w:val="0"/>
          <w:numId w:val="7"/>
        </w:numPr>
        <w:spacing w:after="120"/>
        <w:contextualSpacing w:val="0"/>
      </w:pPr>
      <w:r>
        <w:t>Смешанный</w:t>
      </w:r>
    </w:p>
    <w:p w:rsidR="00703E9C" w:rsidRPr="00703E9C" w:rsidRDefault="00703E9C" w:rsidP="00703E9C">
      <w:pPr>
        <w:pStyle w:val="a3"/>
        <w:numPr>
          <w:ilvl w:val="0"/>
          <w:numId w:val="6"/>
        </w:numPr>
        <w:spacing w:before="240"/>
        <w:ind w:left="714" w:hanging="357"/>
        <w:contextualSpacing w:val="0"/>
        <w:rPr>
          <w:b/>
        </w:rPr>
      </w:pPr>
      <w:r w:rsidRPr="00703E9C">
        <w:rPr>
          <w:b/>
        </w:rPr>
        <w:t>Есть ли в структуре четко выделенная управляющая компания</w:t>
      </w:r>
    </w:p>
    <w:p w:rsidR="00703E9C" w:rsidRPr="00703E9C" w:rsidRDefault="00703E9C" w:rsidP="00703E9C">
      <w:pPr>
        <w:pStyle w:val="a3"/>
        <w:numPr>
          <w:ilvl w:val="0"/>
          <w:numId w:val="6"/>
        </w:numPr>
        <w:spacing w:before="240"/>
        <w:ind w:left="714" w:hanging="357"/>
        <w:contextualSpacing w:val="0"/>
        <w:rPr>
          <w:b/>
        </w:rPr>
      </w:pPr>
      <w:r w:rsidRPr="00703E9C">
        <w:rPr>
          <w:b/>
        </w:rPr>
        <w:t xml:space="preserve"> Какие функции она выполняет</w:t>
      </w:r>
    </w:p>
    <w:p w:rsidR="00703E9C" w:rsidRDefault="00703E9C" w:rsidP="00703E9C">
      <w:pPr>
        <w:ind w:left="360"/>
        <w:rPr>
          <w:b/>
        </w:rPr>
      </w:pPr>
      <w:r>
        <w:rPr>
          <w:b/>
        </w:rPr>
        <w:t>____________________________________________________________________________________</w:t>
      </w:r>
    </w:p>
    <w:p w:rsidR="00703E9C" w:rsidRDefault="00703E9C" w:rsidP="00703E9C">
      <w:pPr>
        <w:ind w:left="360"/>
        <w:rPr>
          <w:b/>
        </w:rPr>
      </w:pPr>
      <w:r>
        <w:rPr>
          <w:b/>
        </w:rPr>
        <w:t>____________________________________________________________________________________</w:t>
      </w:r>
    </w:p>
    <w:p w:rsidR="00703E9C" w:rsidRDefault="00703E9C" w:rsidP="00703E9C">
      <w:pPr>
        <w:ind w:left="360"/>
        <w:rPr>
          <w:b/>
        </w:rPr>
      </w:pPr>
      <w:r>
        <w:rPr>
          <w:b/>
        </w:rPr>
        <w:t>____________________________________________________________________________________</w:t>
      </w:r>
    </w:p>
    <w:p w:rsidR="00703E9C" w:rsidRDefault="00703E9C" w:rsidP="00703E9C">
      <w:pPr>
        <w:ind w:left="360"/>
        <w:rPr>
          <w:b/>
        </w:rPr>
      </w:pPr>
      <w:r>
        <w:rPr>
          <w:b/>
        </w:rPr>
        <w:t>____________________________________________________________________________________</w:t>
      </w:r>
    </w:p>
    <w:p w:rsidR="00E91111" w:rsidRDefault="00E91111" w:rsidP="00703E9C">
      <w:pPr>
        <w:ind w:left="360"/>
        <w:rPr>
          <w:b/>
        </w:rPr>
        <w:sectPr w:rsidR="00E91111" w:rsidSect="00703E9C">
          <w:pgSz w:w="11906" w:h="16838"/>
          <w:pgMar w:top="1134" w:right="707" w:bottom="851" w:left="1134" w:header="708" w:footer="708" w:gutter="0"/>
          <w:cols w:space="708"/>
          <w:docGrid w:linePitch="360"/>
        </w:sectPr>
      </w:pPr>
    </w:p>
    <w:p w:rsidR="00703E9C" w:rsidRPr="00703E9C" w:rsidRDefault="00703E9C" w:rsidP="00703E9C">
      <w:pPr>
        <w:rPr>
          <w:b/>
          <w:sz w:val="24"/>
          <w:szCs w:val="24"/>
        </w:rPr>
      </w:pPr>
      <w:r w:rsidRPr="00703E9C">
        <w:rPr>
          <w:b/>
          <w:sz w:val="24"/>
          <w:szCs w:val="24"/>
        </w:rPr>
        <w:lastRenderedPageBreak/>
        <w:t>Информация проекте</w:t>
      </w:r>
    </w:p>
    <w:p w:rsidR="00703E9C" w:rsidRDefault="00703E9C" w:rsidP="00703E9C">
      <w:pPr>
        <w:ind w:left="360"/>
        <w:rPr>
          <w:b/>
        </w:rPr>
      </w:pPr>
    </w:p>
    <w:p w:rsidR="00703E9C" w:rsidRDefault="00703E9C" w:rsidP="00703E9C">
      <w:pPr>
        <w:pStyle w:val="a3"/>
        <w:numPr>
          <w:ilvl w:val="0"/>
          <w:numId w:val="8"/>
        </w:numPr>
        <w:spacing w:before="240" w:after="240"/>
        <w:ind w:left="714" w:hanging="357"/>
        <w:contextualSpacing w:val="0"/>
        <w:rPr>
          <w:b/>
        </w:rPr>
      </w:pPr>
      <w:r w:rsidRPr="00703E9C">
        <w:rPr>
          <w:b/>
        </w:rPr>
        <w:t>Цели / предпосылки проекта</w:t>
      </w:r>
    </w:p>
    <w:p w:rsidR="002B378B" w:rsidRPr="000B7A30" w:rsidRDefault="002B378B" w:rsidP="00E91111">
      <w:pPr>
        <w:pStyle w:val="a3"/>
        <w:numPr>
          <w:ilvl w:val="0"/>
          <w:numId w:val="9"/>
        </w:numPr>
        <w:spacing w:after="240" w:line="276" w:lineRule="auto"/>
        <w:ind w:left="1071" w:hanging="357"/>
        <w:contextualSpacing w:val="0"/>
      </w:pPr>
      <w:r>
        <w:t>Повышение прозрачности управления и взаимодействия внутри компании</w:t>
      </w:r>
      <w:r>
        <w:t>: установка четких границ ответственности, правил работы, внедрение прозрачной отчетности для руководства и т.п.</w:t>
      </w:r>
    </w:p>
    <w:p w:rsidR="00E91111" w:rsidRDefault="002B378B" w:rsidP="002B378B">
      <w:pPr>
        <w:pStyle w:val="a3"/>
        <w:numPr>
          <w:ilvl w:val="0"/>
          <w:numId w:val="9"/>
        </w:numPr>
        <w:spacing w:after="60" w:line="276" w:lineRule="auto"/>
        <w:contextualSpacing w:val="0"/>
      </w:pPr>
      <w:r>
        <w:t xml:space="preserve">Повышение бизнес-эффективности: </w:t>
      </w:r>
    </w:p>
    <w:p w:rsidR="00E91111" w:rsidRDefault="002B378B" w:rsidP="00E91111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 xml:space="preserve">сокращение затрат, </w:t>
      </w:r>
    </w:p>
    <w:p w:rsidR="00E91111" w:rsidRDefault="002B378B" w:rsidP="00E91111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>оптимизация издержек</w:t>
      </w:r>
      <w:r w:rsidR="00E91111">
        <w:t xml:space="preserve"> и себестоимости</w:t>
      </w:r>
      <w:r>
        <w:t xml:space="preserve">, </w:t>
      </w:r>
    </w:p>
    <w:p w:rsidR="00E91111" w:rsidRDefault="002B378B" w:rsidP="00E91111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 xml:space="preserve">повышение доходности, </w:t>
      </w:r>
    </w:p>
    <w:p w:rsidR="00E91111" w:rsidRDefault="002B378B" w:rsidP="00E91111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 xml:space="preserve">повышение скорости и качества процессов, устранение сбоев </w:t>
      </w:r>
    </w:p>
    <w:p w:rsidR="002B378B" w:rsidRDefault="002B378B" w:rsidP="00E91111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>и т.п.</w:t>
      </w:r>
    </w:p>
    <w:p w:rsidR="00E91111" w:rsidRDefault="00E91111" w:rsidP="00E91111">
      <w:pPr>
        <w:spacing w:after="60" w:line="276" w:lineRule="auto"/>
        <w:ind w:left="1077"/>
      </w:pPr>
    </w:p>
    <w:p w:rsidR="002B378B" w:rsidRDefault="002B378B" w:rsidP="002B378B">
      <w:pPr>
        <w:pStyle w:val="a3"/>
        <w:numPr>
          <w:ilvl w:val="0"/>
          <w:numId w:val="9"/>
        </w:numPr>
        <w:spacing w:after="60" w:line="276" w:lineRule="auto"/>
        <w:contextualSpacing w:val="0"/>
      </w:pPr>
      <w:r>
        <w:t xml:space="preserve">Подготовка компании к автоматизации/цифровизации, переходу на новую информационную систему: </w:t>
      </w:r>
    </w:p>
    <w:p w:rsidR="002B378B" w:rsidRDefault="002B378B" w:rsidP="002B378B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 xml:space="preserve">выравнивание бизнес-процессов, </w:t>
      </w:r>
    </w:p>
    <w:p w:rsidR="002B378B" w:rsidRDefault="002B378B" w:rsidP="002B378B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 xml:space="preserve">уточнение методологии, </w:t>
      </w:r>
    </w:p>
    <w:p w:rsidR="002B378B" w:rsidRDefault="002B378B" w:rsidP="002B378B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 xml:space="preserve">помощь в формировании корректных и полных требований к информационной системе, </w:t>
      </w:r>
    </w:p>
    <w:p w:rsidR="00E91111" w:rsidRDefault="002B378B" w:rsidP="002B378B">
      <w:pPr>
        <w:pStyle w:val="a3"/>
        <w:numPr>
          <w:ilvl w:val="1"/>
          <w:numId w:val="9"/>
        </w:numPr>
        <w:spacing w:after="60" w:line="276" w:lineRule="auto"/>
        <w:contextualSpacing w:val="0"/>
      </w:pPr>
      <w:r>
        <w:t>помощь в выборе ИТ архитектуры или отдельного ИТ решени</w:t>
      </w:r>
      <w:r w:rsidR="00E91111">
        <w:t>я</w:t>
      </w:r>
    </w:p>
    <w:p w:rsidR="00E91111" w:rsidRDefault="00E91111" w:rsidP="00E91111">
      <w:pPr>
        <w:spacing w:after="60" w:line="276" w:lineRule="auto"/>
        <w:ind w:left="1077"/>
      </w:pPr>
    </w:p>
    <w:p w:rsidR="00E91111" w:rsidRDefault="00E91111" w:rsidP="00E91111">
      <w:pPr>
        <w:pStyle w:val="a3"/>
        <w:numPr>
          <w:ilvl w:val="0"/>
          <w:numId w:val="9"/>
        </w:numPr>
        <w:spacing w:after="240" w:line="276" w:lineRule="auto"/>
        <w:ind w:left="1071" w:hanging="357"/>
        <w:contextualSpacing w:val="0"/>
      </w:pPr>
      <w:r>
        <w:t>Изменение структуры управления: интеграция с другим бизнесом, выстраивание холдингового управления</w:t>
      </w:r>
    </w:p>
    <w:p w:rsidR="00E91111" w:rsidRDefault="00E91111" w:rsidP="00E91111">
      <w:pPr>
        <w:pStyle w:val="a3"/>
        <w:numPr>
          <w:ilvl w:val="0"/>
          <w:numId w:val="9"/>
        </w:numPr>
        <w:spacing w:after="240" w:line="276" w:lineRule="auto"/>
        <w:ind w:left="1071" w:hanging="357"/>
        <w:contextualSpacing w:val="0"/>
      </w:pPr>
      <w:r>
        <w:t>Активное развитие и масштабирование</w:t>
      </w:r>
    </w:p>
    <w:p w:rsidR="00703E9C" w:rsidRPr="00703E9C" w:rsidRDefault="00E91111" w:rsidP="00E91111">
      <w:pPr>
        <w:pStyle w:val="a3"/>
        <w:numPr>
          <w:ilvl w:val="0"/>
          <w:numId w:val="9"/>
        </w:numPr>
        <w:spacing w:after="240" w:line="276" w:lineRule="auto"/>
        <w:ind w:left="1071" w:hanging="357"/>
        <w:contextualSpacing w:val="0"/>
      </w:pPr>
      <w:r>
        <w:t xml:space="preserve">Повышение качества работы персонала: разработка/изменение мотивации, оценка и развитие компетенций, кадровые расстановки </w:t>
      </w:r>
      <w:r w:rsidR="002B378B">
        <w:t xml:space="preserve">  </w:t>
      </w:r>
    </w:p>
    <w:p w:rsidR="00703E9C" w:rsidRPr="00703E9C" w:rsidRDefault="00703E9C" w:rsidP="00703E9C">
      <w:pPr>
        <w:spacing w:before="240" w:after="240"/>
        <w:ind w:left="357"/>
      </w:pPr>
    </w:p>
    <w:p w:rsidR="00703E9C" w:rsidRPr="002B378B" w:rsidRDefault="00E91111" w:rsidP="00703E9C">
      <w:pPr>
        <w:pStyle w:val="a3"/>
        <w:numPr>
          <w:ilvl w:val="0"/>
          <w:numId w:val="8"/>
        </w:numPr>
        <w:spacing w:before="240" w:after="240"/>
        <w:ind w:left="714" w:hanging="357"/>
        <w:contextualSpacing w:val="0"/>
        <w:rPr>
          <w:b/>
        </w:rPr>
      </w:pPr>
      <w:r>
        <w:rPr>
          <w:b/>
        </w:rPr>
        <w:t>Какие задачи требуется решить</w:t>
      </w:r>
      <w:r w:rsidR="00703E9C" w:rsidRPr="002B378B">
        <w:rPr>
          <w:b/>
        </w:rPr>
        <w:t xml:space="preserve"> (отметьте все, которые необходимо)</w:t>
      </w:r>
    </w:p>
    <w:p w:rsidR="00E91111" w:rsidRDefault="00E91111" w:rsidP="00703E9C">
      <w:pPr>
        <w:pStyle w:val="a3"/>
        <w:numPr>
          <w:ilvl w:val="0"/>
          <w:numId w:val="9"/>
        </w:numPr>
        <w:spacing w:after="60"/>
        <w:contextualSpacing w:val="0"/>
      </w:pPr>
      <w:r w:rsidRPr="00A85E99">
        <w:t>Оценка текущей ситуации и разработка программы развития/улучшений</w:t>
      </w:r>
      <w:r>
        <w:t xml:space="preserve"> </w:t>
      </w:r>
    </w:p>
    <w:p w:rsidR="00703E9C" w:rsidRDefault="00703E9C" w:rsidP="00703E9C">
      <w:pPr>
        <w:pStyle w:val="a3"/>
        <w:numPr>
          <w:ilvl w:val="0"/>
          <w:numId w:val="9"/>
        </w:numPr>
        <w:spacing w:after="60"/>
        <w:contextualSpacing w:val="0"/>
      </w:pPr>
      <w:r>
        <w:t>Выстраивание управления на верхнем уровне (планирование, консолидация данных, контроль и анализ, централизация ряда функций)</w:t>
      </w:r>
    </w:p>
    <w:p w:rsidR="00703E9C" w:rsidRDefault="00E91111" w:rsidP="00703E9C">
      <w:pPr>
        <w:pStyle w:val="a3"/>
        <w:numPr>
          <w:ilvl w:val="0"/>
          <w:numId w:val="9"/>
        </w:numPr>
        <w:spacing w:after="60"/>
        <w:contextualSpacing w:val="0"/>
      </w:pPr>
      <w:r>
        <w:t>Совершенствование орг. структуры и регламентация деятельности</w:t>
      </w:r>
    </w:p>
    <w:p w:rsidR="00E91111" w:rsidRDefault="00E91111" w:rsidP="00703E9C">
      <w:pPr>
        <w:pStyle w:val="a3"/>
        <w:numPr>
          <w:ilvl w:val="0"/>
          <w:numId w:val="9"/>
        </w:numPr>
        <w:spacing w:after="60"/>
        <w:contextualSpacing w:val="0"/>
      </w:pPr>
      <w:r>
        <w:t>Оптимизация бизнес-процессов</w:t>
      </w:r>
    </w:p>
    <w:p w:rsidR="00E91111" w:rsidRDefault="00E91111" w:rsidP="00703E9C">
      <w:pPr>
        <w:pStyle w:val="a3"/>
        <w:numPr>
          <w:ilvl w:val="0"/>
          <w:numId w:val="9"/>
        </w:numPr>
        <w:spacing w:after="60"/>
        <w:contextualSpacing w:val="0"/>
      </w:pPr>
      <w:r>
        <w:t>Постановка системы учета, контроля и оценки результативности</w:t>
      </w:r>
    </w:p>
    <w:p w:rsidR="00E91111" w:rsidRDefault="00E91111" w:rsidP="00703E9C">
      <w:pPr>
        <w:pStyle w:val="a3"/>
        <w:numPr>
          <w:ilvl w:val="0"/>
          <w:numId w:val="9"/>
        </w:numPr>
        <w:spacing w:after="60"/>
        <w:contextualSpacing w:val="0"/>
      </w:pPr>
      <w:r>
        <w:t>Выстраивание сквозного планирования и взаимодействия между основными подразделениями</w:t>
      </w:r>
    </w:p>
    <w:p w:rsidR="00E91111" w:rsidRDefault="00E91111" w:rsidP="00703E9C">
      <w:pPr>
        <w:pStyle w:val="a3"/>
        <w:numPr>
          <w:ilvl w:val="0"/>
          <w:numId w:val="9"/>
        </w:numPr>
        <w:spacing w:after="60"/>
        <w:contextualSpacing w:val="0"/>
      </w:pPr>
      <w:r w:rsidRPr="00A85E99">
        <w:t>Внедрение системы управления по показателям</w:t>
      </w:r>
    </w:p>
    <w:p w:rsidR="00703E9C" w:rsidRDefault="00703E9C" w:rsidP="00703E9C">
      <w:pPr>
        <w:pStyle w:val="a3"/>
        <w:numPr>
          <w:ilvl w:val="0"/>
          <w:numId w:val="9"/>
        </w:numPr>
        <w:spacing w:after="60"/>
        <w:contextualSpacing w:val="0"/>
      </w:pPr>
      <w:r>
        <w:t>Постановка</w:t>
      </w:r>
      <w:r w:rsidR="00E91111">
        <w:t xml:space="preserve"> или совершенствование</w:t>
      </w:r>
      <w:r>
        <w:t xml:space="preserve"> управления в отдельных областях:</w:t>
      </w:r>
    </w:p>
    <w:p w:rsidR="00703E9C" w:rsidRDefault="00703E9C" w:rsidP="00703E9C">
      <w:pPr>
        <w:pStyle w:val="a3"/>
        <w:numPr>
          <w:ilvl w:val="1"/>
          <w:numId w:val="11"/>
        </w:numPr>
        <w:spacing w:after="60"/>
        <w:contextualSpacing w:val="0"/>
      </w:pPr>
      <w:r>
        <w:t>Финансовое планирование и бюджетирование</w:t>
      </w:r>
    </w:p>
    <w:p w:rsidR="00703E9C" w:rsidRDefault="00703E9C" w:rsidP="00703E9C">
      <w:pPr>
        <w:pStyle w:val="a3"/>
        <w:numPr>
          <w:ilvl w:val="1"/>
          <w:numId w:val="11"/>
        </w:numPr>
        <w:spacing w:after="60"/>
        <w:contextualSpacing w:val="0"/>
      </w:pPr>
      <w:r>
        <w:t xml:space="preserve">Управление производством и </w:t>
      </w:r>
      <w:r w:rsidR="00E91111">
        <w:t>качеством продукции</w:t>
      </w:r>
    </w:p>
    <w:p w:rsidR="00E91111" w:rsidRDefault="00E91111" w:rsidP="00E91111">
      <w:pPr>
        <w:pStyle w:val="a3"/>
        <w:numPr>
          <w:ilvl w:val="1"/>
          <w:numId w:val="11"/>
        </w:numPr>
        <w:spacing w:after="60"/>
        <w:contextualSpacing w:val="0"/>
      </w:pPr>
      <w:r>
        <w:lastRenderedPageBreak/>
        <w:t>Управление продажами и отношениями с клиентами</w:t>
      </w:r>
    </w:p>
    <w:p w:rsidR="00703E9C" w:rsidRDefault="00703E9C" w:rsidP="00703E9C">
      <w:pPr>
        <w:pStyle w:val="a3"/>
        <w:numPr>
          <w:ilvl w:val="1"/>
          <w:numId w:val="11"/>
        </w:numPr>
        <w:spacing w:after="60"/>
        <w:contextualSpacing w:val="0"/>
      </w:pPr>
      <w:r>
        <w:t>Управление заку</w:t>
      </w:r>
      <w:r w:rsidR="00E91111">
        <w:t>пками</w:t>
      </w:r>
      <w:r>
        <w:t xml:space="preserve"> </w:t>
      </w:r>
      <w:r w:rsidR="00E91111">
        <w:t>для основной деятельности</w:t>
      </w:r>
    </w:p>
    <w:p w:rsidR="00E91111" w:rsidRDefault="00E91111" w:rsidP="00703E9C">
      <w:pPr>
        <w:pStyle w:val="a3"/>
        <w:numPr>
          <w:ilvl w:val="1"/>
          <w:numId w:val="11"/>
        </w:numPr>
        <w:spacing w:after="60"/>
        <w:contextualSpacing w:val="0"/>
      </w:pPr>
      <w:r>
        <w:t xml:space="preserve">Управление всей закупочной деятельностью и расходами на обеспечение </w:t>
      </w:r>
    </w:p>
    <w:p w:rsidR="00703E9C" w:rsidRDefault="00703E9C" w:rsidP="00703E9C">
      <w:pPr>
        <w:pStyle w:val="a3"/>
        <w:numPr>
          <w:ilvl w:val="1"/>
          <w:numId w:val="11"/>
        </w:numPr>
        <w:spacing w:after="60"/>
        <w:contextualSpacing w:val="0"/>
      </w:pPr>
      <w:r>
        <w:t>Учет движения ТМЦ и управление запасами</w:t>
      </w:r>
    </w:p>
    <w:p w:rsidR="00703E9C" w:rsidRDefault="00703E9C" w:rsidP="00703E9C">
      <w:pPr>
        <w:pStyle w:val="a3"/>
        <w:numPr>
          <w:ilvl w:val="1"/>
          <w:numId w:val="11"/>
        </w:numPr>
        <w:spacing w:after="60"/>
        <w:contextualSpacing w:val="0"/>
      </w:pPr>
      <w:r>
        <w:t>Ценообразование и корректный расчет себестоимости</w:t>
      </w:r>
    </w:p>
    <w:p w:rsidR="00703E9C" w:rsidRDefault="00E91111" w:rsidP="00703E9C">
      <w:pPr>
        <w:pStyle w:val="a3"/>
        <w:numPr>
          <w:ilvl w:val="1"/>
          <w:numId w:val="11"/>
        </w:numPr>
        <w:spacing w:after="60"/>
        <w:contextualSpacing w:val="0"/>
      </w:pPr>
      <w:r>
        <w:t>Управление персоналом</w:t>
      </w:r>
    </w:p>
    <w:p w:rsidR="00703E9C" w:rsidRDefault="00703E9C" w:rsidP="00703E9C">
      <w:pPr>
        <w:spacing w:before="240" w:after="240"/>
        <w:ind w:left="357"/>
      </w:pPr>
      <w:r>
        <w:t>Другое___________________________________</w:t>
      </w:r>
    </w:p>
    <w:p w:rsidR="00703E9C" w:rsidRPr="00703E9C" w:rsidRDefault="00703E9C" w:rsidP="00703E9C">
      <w:pPr>
        <w:spacing w:before="240" w:after="240"/>
        <w:ind w:left="357"/>
        <w:rPr>
          <w:b/>
        </w:rPr>
      </w:pPr>
    </w:p>
    <w:p w:rsidR="00703E9C" w:rsidRPr="00EB1CB6" w:rsidRDefault="00703E9C" w:rsidP="00703E9C">
      <w:pPr>
        <w:pStyle w:val="a3"/>
        <w:numPr>
          <w:ilvl w:val="0"/>
          <w:numId w:val="8"/>
        </w:numPr>
        <w:spacing w:before="240" w:after="240"/>
        <w:ind w:left="714" w:hanging="357"/>
        <w:contextualSpacing w:val="0"/>
        <w:rPr>
          <w:b/>
        </w:rPr>
      </w:pPr>
      <w:r w:rsidRPr="00EB1CB6">
        <w:rPr>
          <w:b/>
        </w:rPr>
        <w:t>Какой формат выполнения проекта Вы рассматриваете (выберите один из перечисленных)</w:t>
      </w:r>
      <w:r w:rsidRPr="00EB1CB6">
        <w:rPr>
          <w:b/>
        </w:rPr>
        <w:t>:</w:t>
      </w:r>
    </w:p>
    <w:p w:rsidR="00703E9C" w:rsidRDefault="00703E9C" w:rsidP="00EB1CB6">
      <w:pPr>
        <w:pStyle w:val="a3"/>
        <w:numPr>
          <w:ilvl w:val="0"/>
          <w:numId w:val="9"/>
        </w:numPr>
        <w:spacing w:after="240" w:line="276" w:lineRule="auto"/>
        <w:ind w:left="1071" w:hanging="357"/>
        <w:contextualSpacing w:val="0"/>
      </w:pPr>
      <w:r w:rsidRPr="00071E48">
        <w:t>Выполнение работ</w:t>
      </w:r>
      <w:r>
        <w:t xml:space="preserve"> консультантом</w:t>
      </w:r>
      <w:r w:rsidRPr="00071E48">
        <w:t xml:space="preserve"> «под ключ»</w:t>
      </w:r>
    </w:p>
    <w:p w:rsidR="00703E9C" w:rsidRDefault="00703E9C" w:rsidP="00EB1CB6">
      <w:pPr>
        <w:pStyle w:val="a3"/>
        <w:numPr>
          <w:ilvl w:val="0"/>
          <w:numId w:val="9"/>
        </w:numPr>
        <w:spacing w:after="240" w:line="276" w:lineRule="auto"/>
        <w:ind w:left="1071" w:hanging="357"/>
        <w:contextualSpacing w:val="0"/>
      </w:pPr>
      <w:r>
        <w:t>Передача технологий и м</w:t>
      </w:r>
      <w:r w:rsidRPr="00071E48">
        <w:t>етодическое сопровождение проекта</w:t>
      </w:r>
      <w:r w:rsidR="00EB1CB6">
        <w:t>. Выполнение работ сотрудниками компании или другими подрядчиками</w:t>
      </w:r>
    </w:p>
    <w:p w:rsidR="00703E9C" w:rsidRPr="00703E9C" w:rsidRDefault="00EB1CB6" w:rsidP="00EB1CB6">
      <w:pPr>
        <w:pStyle w:val="a3"/>
        <w:numPr>
          <w:ilvl w:val="0"/>
          <w:numId w:val="9"/>
        </w:numPr>
        <w:spacing w:after="240" w:line="276" w:lineRule="auto"/>
        <w:ind w:left="1071" w:hanging="357"/>
        <w:contextualSpacing w:val="0"/>
      </w:pPr>
      <w:r>
        <w:t>Локальное к</w:t>
      </w:r>
      <w:r w:rsidR="00703E9C" w:rsidRPr="00071E48">
        <w:t xml:space="preserve">онсультирование руководителей по </w:t>
      </w:r>
      <w:r>
        <w:t>конкретным задачам, возникающим в процессе изменений</w:t>
      </w:r>
      <w:bookmarkStart w:id="0" w:name="_GoBack"/>
      <w:bookmarkEnd w:id="0"/>
    </w:p>
    <w:sectPr w:rsidR="00703E9C" w:rsidRPr="00703E9C" w:rsidSect="00703E9C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7CA3"/>
    <w:multiLevelType w:val="hybridMultilevel"/>
    <w:tmpl w:val="858A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F1CF5"/>
    <w:multiLevelType w:val="hybridMultilevel"/>
    <w:tmpl w:val="34CA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2282"/>
    <w:multiLevelType w:val="hybridMultilevel"/>
    <w:tmpl w:val="6F74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26FB8"/>
    <w:multiLevelType w:val="hybridMultilevel"/>
    <w:tmpl w:val="0CE0286E"/>
    <w:lvl w:ilvl="0" w:tplc="D9C8605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B859AA"/>
    <w:multiLevelType w:val="multilevel"/>
    <w:tmpl w:val="366A1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1A7751"/>
    <w:multiLevelType w:val="hybridMultilevel"/>
    <w:tmpl w:val="6C9C161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9F0AB54E">
      <w:start w:val="1"/>
      <w:numFmt w:val="bullet"/>
      <w:lvlText w:val="-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AEE0B93"/>
    <w:multiLevelType w:val="hybridMultilevel"/>
    <w:tmpl w:val="09D47D2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9E46FF6"/>
    <w:multiLevelType w:val="hybridMultilevel"/>
    <w:tmpl w:val="08CAA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B1628E"/>
    <w:multiLevelType w:val="hybridMultilevel"/>
    <w:tmpl w:val="7C0C676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D7305F"/>
    <w:multiLevelType w:val="hybridMultilevel"/>
    <w:tmpl w:val="CA34DE2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9268F0"/>
    <w:multiLevelType w:val="hybridMultilevel"/>
    <w:tmpl w:val="4A62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12"/>
    <w:rsid w:val="00040283"/>
    <w:rsid w:val="00071E48"/>
    <w:rsid w:val="000A6B11"/>
    <w:rsid w:val="000B7A30"/>
    <w:rsid w:val="0023352A"/>
    <w:rsid w:val="002B378B"/>
    <w:rsid w:val="003E7760"/>
    <w:rsid w:val="003F299F"/>
    <w:rsid w:val="00633B12"/>
    <w:rsid w:val="00684FDF"/>
    <w:rsid w:val="006E111F"/>
    <w:rsid w:val="00703E9C"/>
    <w:rsid w:val="00985A93"/>
    <w:rsid w:val="009F4EF7"/>
    <w:rsid w:val="00A63930"/>
    <w:rsid w:val="00AF06C0"/>
    <w:rsid w:val="00C41175"/>
    <w:rsid w:val="00D34C83"/>
    <w:rsid w:val="00E27723"/>
    <w:rsid w:val="00E91111"/>
    <w:rsid w:val="00EB1CB6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918AC-AEF6-4A12-BB9C-E5F7072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453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38E"/>
    <w:pPr>
      <w:spacing w:before="0" w:after="160" w:line="259" w:lineRule="auto"/>
      <w:ind w:left="0" w:firstLine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autoRedefine/>
    <w:unhideWhenUsed/>
    <w:qFormat/>
    <w:rsid w:val="00AF06C0"/>
    <w:pPr>
      <w:keepNext/>
      <w:keepLines/>
      <w:spacing w:before="160"/>
      <w:outlineLvl w:val="2"/>
    </w:pPr>
    <w:rPr>
      <w:rFonts w:eastAsiaTheme="majorEastAsia" w:cstheme="majorBidi"/>
      <w:b/>
      <w:color w:val="2E74B5" w:themeColor="accent1" w:themeShade="BF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06C0"/>
    <w:rPr>
      <w:rFonts w:ascii="Times New Roman" w:eastAsiaTheme="majorEastAsia" w:hAnsi="Times New Roman" w:cstheme="majorBidi"/>
      <w:b/>
      <w:color w:val="2E74B5" w:themeColor="accent1" w:themeShade="BF"/>
      <w:sz w:val="26"/>
      <w:szCs w:val="24"/>
    </w:rPr>
  </w:style>
  <w:style w:type="paragraph" w:styleId="a3">
    <w:name w:val="List Paragraph"/>
    <w:basedOn w:val="a"/>
    <w:uiPriority w:val="34"/>
    <w:qFormat/>
    <w:rsid w:val="009F4EF7"/>
    <w:pPr>
      <w:ind w:left="720"/>
      <w:contextualSpacing/>
    </w:pPr>
  </w:style>
  <w:style w:type="table" w:styleId="a4">
    <w:name w:val="Table Grid"/>
    <w:basedOn w:val="a1"/>
    <w:uiPriority w:val="59"/>
    <w:rsid w:val="009F4EF7"/>
    <w:pPr>
      <w:spacing w:before="0" w:after="0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2020-10-22T08:29:00Z</dcterms:created>
  <dcterms:modified xsi:type="dcterms:W3CDTF">2026-06-10T09:52:00Z</dcterms:modified>
</cp:coreProperties>
</file>